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8EA" w:rsidRPr="00AC28EA" w:rsidRDefault="00AC28EA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C28EA">
        <w:rPr>
          <w:rFonts w:ascii="Times New Roman" w:hAnsi="Times New Roman" w:cs="Times New Roman"/>
          <w:sz w:val="24"/>
          <w:szCs w:val="24"/>
        </w:rPr>
        <w:t>Зарегистрировано в Минюсте России 3 сентября 2019 г. N 55805</w:t>
      </w:r>
    </w:p>
    <w:p w:rsidR="00AC28EA" w:rsidRPr="00AC28EA" w:rsidRDefault="00AC28E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AC28EA" w:rsidRDefault="00AC28EA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D4D97" w:rsidRPr="004D4D97" w:rsidRDefault="004D4D97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МИНИСТЕРСТВО ФИНАНСОВ РОССИЙСКОЙ ФЕДЕРАЦИИ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ФЕДЕРАЛЬНОЕ КАЗНАЧЕЙСТВО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ПРИКАЗ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от 6 августа 2019 г. N 25н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ОБ УТВЕРЖДЕНИИ ПЕРЕЧНЯ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ДОЛЖНОСТЕЙ ФЕДЕРАЛЬНОЙ ГОСУДАРСТВЕННОЙ ГРАЖДАНСКОЙ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 xml:space="preserve">СЛУЖБЫ ФЕДЕРАЛЬНОГО КАЗНАЧЕЙСТВА, </w:t>
      </w:r>
      <w:proofErr w:type="gramStart"/>
      <w:r w:rsidRPr="00AC28EA">
        <w:rPr>
          <w:rFonts w:ascii="Times New Roman" w:hAnsi="Times New Roman" w:cs="Times New Roman"/>
          <w:sz w:val="24"/>
          <w:szCs w:val="24"/>
        </w:rPr>
        <w:t>ТЕРРИТОРИАЛЬНЫХ</w:t>
      </w:r>
      <w:proofErr w:type="gramEnd"/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ОРГАНОВ ФЕДЕРАЛЬНОГО КАЗНАЧЕЙСТВА И ДОЛЖНОСТЕЙ РАБОТНИКОВ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В ФЕДЕРАЛЬНОМ КАЗЕННОМ УЧРЕЖДЕНИИ "ЦЕНТР ПО ОБЕСПЕЧЕНИЮ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ДЕЯТЕЛЬНОСТИ КАЗНАЧЕЙСТВА РОССИИ", ПРИ ЗАМЕЩЕНИИ КОТОРЫХ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ФЕДЕРАЛЬНЫМ ГОСУДАРСТВЕННЫМ ГРАЖДАНСКИМ СЛУЖАЩИМ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И РАБОТНИКАМ ЗАПРЕЩАЕТСЯ ОТКРЫВАТЬ И ИМЕТЬ СЧЕТА (ВКЛАДЫ),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 xml:space="preserve">ХРАНИТЬ НАЛИЧНЫЕ ДЕНЕЖНЫЕ СРЕДСТВА И ЦЕННОСТИ В </w:t>
      </w:r>
      <w:proofErr w:type="gramStart"/>
      <w:r w:rsidRPr="00AC28EA">
        <w:rPr>
          <w:rFonts w:ascii="Times New Roman" w:hAnsi="Times New Roman" w:cs="Times New Roman"/>
          <w:sz w:val="24"/>
          <w:szCs w:val="24"/>
        </w:rPr>
        <w:t>ИНОСТРАННЫХ</w:t>
      </w:r>
      <w:proofErr w:type="gramEnd"/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C28EA">
        <w:rPr>
          <w:rFonts w:ascii="Times New Roman" w:hAnsi="Times New Roman" w:cs="Times New Roman"/>
          <w:sz w:val="24"/>
          <w:szCs w:val="24"/>
        </w:rPr>
        <w:t>БАНКАХ</w:t>
      </w:r>
      <w:proofErr w:type="gramEnd"/>
      <w:r w:rsidRPr="00AC28EA">
        <w:rPr>
          <w:rFonts w:ascii="Times New Roman" w:hAnsi="Times New Roman" w:cs="Times New Roman"/>
          <w:sz w:val="24"/>
          <w:szCs w:val="24"/>
        </w:rPr>
        <w:t>, РАСПОЛОЖЕННЫХ ЗА ПРЕДЕЛАМИ ТЕРРИТОРИИ РОССИЙСКОЙ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 xml:space="preserve">ФЕДЕРАЦИИ, ВЛАДЕТЬ И (ИЛИ) ПОЛЬЗОВАТЬСЯ </w:t>
      </w:r>
      <w:proofErr w:type="gramStart"/>
      <w:r w:rsidRPr="00AC28EA">
        <w:rPr>
          <w:rFonts w:ascii="Times New Roman" w:hAnsi="Times New Roman" w:cs="Times New Roman"/>
          <w:sz w:val="24"/>
          <w:szCs w:val="24"/>
        </w:rPr>
        <w:t>ИНОСТРАННЫМИ</w:t>
      </w:r>
      <w:proofErr w:type="gramEnd"/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sz w:val="24"/>
          <w:szCs w:val="24"/>
        </w:rPr>
        <w:t>ФИНАНСОВЫМИ ИНСТРУМЕНТАМИ</w:t>
      </w:r>
    </w:p>
    <w:p w:rsid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P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AC28EA" w:rsidRPr="00AC28EA" w:rsidRDefault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</w:t>
      </w:r>
      <w:hyperlink r:id="rId5" w:history="1">
        <w:r w:rsidRPr="00AC28E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подпунктом "и" пункта 1 части 1 статьи 2</w:t>
        </w:r>
      </w:hyperlink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</w:t>
      </w:r>
      <w:proofErr w:type="gramEnd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2306; 2014, N 52, ст. 7542) и во исполнение </w:t>
      </w:r>
      <w:hyperlink r:id="rId6" w:history="1">
        <w:r w:rsidRPr="00AC28E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пункта 1</w:t>
        </w:r>
      </w:hyperlink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Указа Президента Российской Федерации от 8 марта 2015 г. N 120 "О некоторых вопросах противодействия коррупции" (Собрание законодательства Российской Федерации, 2015, N 10, ст. 1506) приказываю:</w:t>
      </w:r>
      <w:proofErr w:type="gramEnd"/>
    </w:p>
    <w:p w:rsidR="00AC28EA" w:rsidRPr="00AC28EA" w:rsidRDefault="00AC28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Утвердить прилагаемый </w:t>
      </w:r>
      <w:hyperlink w:anchor="P48" w:history="1">
        <w:r w:rsidRPr="00AC28E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Перечень</w:t>
        </w:r>
      </w:hyperlink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</w:t>
      </w:r>
      <w:proofErr w:type="gramEnd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) пользоваться иностранными финансовыми инструментами.</w:t>
      </w:r>
    </w:p>
    <w:p w:rsidR="00AC28EA" w:rsidRPr="00AC28EA" w:rsidRDefault="00AC28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Признать утратившим силу </w:t>
      </w:r>
      <w:hyperlink r:id="rId7" w:history="1">
        <w:r w:rsidRPr="00AC28EA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</w:t>
        </w:r>
      </w:hyperlink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Федерального казначейства от 18 ноября 2015 г. N 22н "Об утверждении Перечня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служащими работникам запрещается открывать и иметь счета (вклады), хранить наличные денежные средства и </w:t>
      </w: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ценности</w:t>
      </w:r>
      <w:proofErr w:type="gramEnd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(зарегистрирован в Министерстве юстиции Российской Федерации 14 декабря 2015 г., регистрационный номер 40080).</w:t>
      </w: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Р.Е.АРТЮХИН</w:t>
      </w: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Согласовано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Первый заместитель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Председателя Правительства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-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Министр финансов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А.Г.СИЛУАНОВ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04.08.2019</w:t>
      </w: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4D4D97" w:rsidRPr="004D4D97" w:rsidRDefault="004D4D9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Default="00AC28EA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Утвержден </w:t>
      </w:r>
    </w:p>
    <w:p w:rsidR="00AC28EA" w:rsidRPr="00AC28EA" w:rsidRDefault="00AC28EA" w:rsidP="00AC28EA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Приказом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 казначейства</w:t>
      </w:r>
    </w:p>
    <w:p w:rsidR="00AC28EA" w:rsidRPr="00AC28EA" w:rsidRDefault="00AC28EA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от 6 августа 2019 г. N 25н</w:t>
      </w: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48"/>
      <w:bookmarkEnd w:id="1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ДОЛЖНОСТЕЙ ФЕДЕРАЛЬНОЙ ГОСУДАРСТВЕННОЙ ГРАЖДАНСКОЙ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СЛУЖБЫ ФЕДЕРАЛЬНОГО КАЗНАЧЕЙСТВА, </w:t>
      </w: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ТЕРРИТОРИАЛЬНЫХ</w:t>
      </w:r>
      <w:proofErr w:type="gramEnd"/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ОРГАНОВ ФЕДЕРАЛЬНОГО КАЗНАЧЕЙСТВА И ДОЛЖНОСТЕЙ РАБОТНИКОВ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В ФЕДЕРАЛЬНОМ КАЗЕННОМ УЧРЕЖДЕНИИ "ЦЕНТР ПО ОБЕСПЕЧЕНИЮ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ДЕЯТЕЛЬНОСТИ КАЗНАЧЕЙСТВА РОССИИ", ПРИ ЗАМЕЩЕНИИ КОТОРЫХ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ГОСУДАРСТВЕННЫМ ГРАЖДАНСКИМ СЛУЖАЩИМ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И РАБОТНИКАМ ЗАПРЕЩАЕТСЯ ОТКРЫВАТЬ И ИМЕТЬ СЧЕТА (ВКЛАДЫ),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ХРАНИТЬ НАЛИЧНЫЕ ДЕНЕЖНЫЕ СРЕДСТВА И ЦЕННОСТИ В </w:t>
      </w: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ИНОСТРАННЫХ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БАНКАХ</w:t>
      </w:r>
      <w:proofErr w:type="gramEnd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, РАСПОЛОЖЕННЫХ ЗА ПРЕДЕЛАМИ ТЕРРИТОРИИ РОССИЙСКОЙ</w:t>
      </w:r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ФЕДЕРАЦИИ, ВЛАДЕТЬ И (ИЛИ) ПОЛЬЗОВАТЬСЯ </w:t>
      </w:r>
      <w:proofErr w:type="gramStart"/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ИНОСТРАННЫМИ</w:t>
      </w:r>
      <w:proofErr w:type="gramEnd"/>
    </w:p>
    <w:p w:rsidR="00AC28EA" w:rsidRPr="00AC28EA" w:rsidRDefault="00AC28EA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ФИНАНСОВЫМИ ИНСТРУМЕНТАМИ</w:t>
      </w: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1. Должности федеральной государственной гражданской службы центрального аппарата Федерального казначейства: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Помощник руководителя;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Советник руководителя;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 Управления;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 Управления - главный бухгалтер;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 начальника Управления;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 начальника Управления - заместитель главного бухгалтера.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2. Должности федеральной государственной гражданской службы в территориальных органах Федерального казначейства: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 Управления;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Уполномоченный Федерального казначейства;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 руководителя Управления;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 руководителя Управления - главный бухгалтер.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3. Должности в федеральном казенном учреждении "Центр по обеспечению деятельности Казначейства России":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Директор;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 директора.</w:t>
      </w:r>
    </w:p>
    <w:p w:rsidR="00AC28EA" w:rsidRPr="00AC28EA" w:rsidRDefault="00AC28EA" w:rsidP="00AC28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C2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Отдельные должности федеральной государственной гражданской службы центрального аппарата Федерального казначейства, территориальных органов Федерального казначейства и должности работников </w:t>
      </w:r>
      <w:r w:rsidRPr="00AC28EA">
        <w:rPr>
          <w:rFonts w:ascii="Times New Roman" w:hAnsi="Times New Roman" w:cs="Times New Roman"/>
          <w:sz w:val="24"/>
          <w:szCs w:val="24"/>
        </w:rPr>
        <w:t>в федеральном казенном учреждении "Центр по обеспечению деятельности Казначейства России", исполнение должностных обязанностей по которым предусматривает допу</w:t>
      </w:r>
      <w:proofErr w:type="gramStart"/>
      <w:r w:rsidRPr="00AC28EA">
        <w:rPr>
          <w:rFonts w:ascii="Times New Roman" w:hAnsi="Times New Roman" w:cs="Times New Roman"/>
          <w:sz w:val="24"/>
          <w:szCs w:val="24"/>
        </w:rPr>
        <w:t>ск к св</w:t>
      </w:r>
      <w:proofErr w:type="gramEnd"/>
      <w:r w:rsidRPr="00AC28EA">
        <w:rPr>
          <w:rFonts w:ascii="Times New Roman" w:hAnsi="Times New Roman" w:cs="Times New Roman"/>
          <w:sz w:val="24"/>
          <w:szCs w:val="24"/>
        </w:rPr>
        <w:t>едениям особой важности.</w:t>
      </w:r>
    </w:p>
    <w:p w:rsidR="00AC28EA" w:rsidRPr="00AC28EA" w:rsidRDefault="00AC28EA" w:rsidP="00AC28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28EA" w:rsidRPr="00AC28EA" w:rsidRDefault="00AC28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C28EA" w:rsidRPr="00AC28EA" w:rsidRDefault="00AC28E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583862" w:rsidRPr="00AC28EA" w:rsidRDefault="00583862">
      <w:pPr>
        <w:rPr>
          <w:rFonts w:ascii="Times New Roman" w:hAnsi="Times New Roman" w:cs="Times New Roman"/>
          <w:sz w:val="24"/>
          <w:szCs w:val="24"/>
        </w:rPr>
      </w:pPr>
    </w:p>
    <w:sectPr w:rsidR="00583862" w:rsidRPr="00AC28EA" w:rsidSect="00355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8EA"/>
    <w:rsid w:val="00230C51"/>
    <w:rsid w:val="004D4D97"/>
    <w:rsid w:val="00583862"/>
    <w:rsid w:val="00AC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8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28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28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28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C28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28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2F1FA632F6A147160C7D8B798F24EA392024A98F51EAFAE100BE84A46DF54E9ADCA286C330E00F4F41558A96AZ4U7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2F1FA632F6A147160C7D8B798F24EA39203499EF619AFAE100BE84A46DF54E9BFCA706032061EF5FC000EF82F1B37A9F2A59BDFADDF3590Z1U5J" TargetMode="External"/><Relationship Id="rId5" Type="http://schemas.openxmlformats.org/officeDocument/2006/relationships/hyperlink" Target="consultantplus://offline/ref=D2F1FA632F6A147160C7D8B798F24EA3900A4D98F31DAFAE100BE84A46DF54E9BFCA706032061EF3F3000EF82F1B37A9F2A59BDFADDF3590Z1U5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Метелкина Елена Николаевна</dc:creator>
  <cp:lastModifiedBy>пользователь</cp:lastModifiedBy>
  <cp:revision>2</cp:revision>
  <dcterms:created xsi:type="dcterms:W3CDTF">2020-09-29T16:11:00Z</dcterms:created>
  <dcterms:modified xsi:type="dcterms:W3CDTF">2020-09-29T16:11:00Z</dcterms:modified>
</cp:coreProperties>
</file>