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704" w:rsidRDefault="00A95704">
      <w:pPr>
        <w:spacing w:after="0" w:line="360" w:lineRule="auto"/>
        <w:ind w:left="4860"/>
        <w:jc w:val="center"/>
        <w:rPr>
          <w:rFonts w:ascii="Times New Roman" w:eastAsia="Times New Roman" w:hAnsi="Times New Roman" w:cs="Times New Roman"/>
          <w:sz w:val="28"/>
        </w:rPr>
      </w:pPr>
    </w:p>
    <w:p w:rsidR="00A41914" w:rsidRDefault="00EB0C86">
      <w:pPr>
        <w:spacing w:after="0" w:line="360" w:lineRule="auto"/>
        <w:ind w:left="486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УТВЕРЖДЕН</w:t>
      </w:r>
    </w:p>
    <w:p w:rsidR="00A41914" w:rsidRDefault="00EB0C86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приказом Управления Федерального казначейства по </w:t>
      </w:r>
      <w:r w:rsidR="000E328E">
        <w:rPr>
          <w:rFonts w:ascii="Times New Roman" w:eastAsia="Times New Roman" w:hAnsi="Times New Roman" w:cs="Times New Roman"/>
          <w:sz w:val="28"/>
        </w:rPr>
        <w:t>Республике Адыгея (Адыгея)</w:t>
      </w:r>
    </w:p>
    <w:p w:rsidR="00A41914" w:rsidRDefault="00EB0C86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0F64F9">
        <w:rPr>
          <w:rFonts w:ascii="Times New Roman" w:eastAsia="Times New Roman" w:hAnsi="Times New Roman" w:cs="Times New Roman"/>
          <w:sz w:val="28"/>
        </w:rPr>
        <w:t>15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E328E">
        <w:rPr>
          <w:rFonts w:ascii="Times New Roman" w:eastAsia="Times New Roman" w:hAnsi="Times New Roman" w:cs="Times New Roman"/>
          <w:sz w:val="28"/>
        </w:rPr>
        <w:t>ноября</w:t>
      </w:r>
      <w:r>
        <w:rPr>
          <w:rFonts w:ascii="Times New Roman" w:eastAsia="Times New Roman" w:hAnsi="Times New Roman" w:cs="Times New Roman"/>
          <w:sz w:val="28"/>
        </w:rPr>
        <w:t xml:space="preserve"> 2017 г. № </w:t>
      </w:r>
      <w:r w:rsidR="000E328E">
        <w:rPr>
          <w:rFonts w:ascii="Times New Roman" w:eastAsia="Times New Roman" w:hAnsi="Times New Roman" w:cs="Times New Roman"/>
          <w:sz w:val="28"/>
        </w:rPr>
        <w:t>76-01-03/</w:t>
      </w:r>
      <w:r w:rsidR="000F64F9">
        <w:rPr>
          <w:rFonts w:ascii="Times New Roman" w:eastAsia="Times New Roman" w:hAnsi="Times New Roman" w:cs="Times New Roman"/>
          <w:sz w:val="28"/>
        </w:rPr>
        <w:t>343</w:t>
      </w:r>
    </w:p>
    <w:p w:rsidR="00A41914" w:rsidRDefault="00A41914">
      <w:pPr>
        <w:tabs>
          <w:tab w:val="left" w:pos="5387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</w:rPr>
      </w:pPr>
    </w:p>
    <w:p w:rsidR="000E328E" w:rsidRDefault="00EB0C86" w:rsidP="000E3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Состав </w:t>
      </w:r>
      <w:r w:rsidR="000F64F9">
        <w:rPr>
          <w:rFonts w:ascii="Times New Roman" w:eastAsia="Times New Roman" w:hAnsi="Times New Roman" w:cs="Times New Roman"/>
          <w:sz w:val="28"/>
        </w:rPr>
        <w:t>проектной группы</w:t>
      </w:r>
    </w:p>
    <w:p w:rsidR="000F64F9" w:rsidRDefault="000F64F9" w:rsidP="000E3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 реализации принципов открытости в деятельности </w:t>
      </w:r>
    </w:p>
    <w:p w:rsidR="000E328E" w:rsidRPr="000E328E" w:rsidRDefault="000E328E" w:rsidP="000E3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E328E">
        <w:rPr>
          <w:rFonts w:ascii="Times New Roman" w:eastAsia="Times New Roman" w:hAnsi="Times New Roman" w:cs="Times New Roman"/>
          <w:sz w:val="28"/>
        </w:rPr>
        <w:t>Управления Федерального казначейства по Республике Адыгея (Адыгея)</w:t>
      </w:r>
    </w:p>
    <w:p w:rsidR="00A41914" w:rsidRPr="00BC2E08" w:rsidRDefault="00EB0C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(в редакции приказа </w:t>
      </w:r>
      <w:r w:rsidR="000E328E" w:rsidRPr="000E328E">
        <w:rPr>
          <w:rFonts w:ascii="Times New Roman" w:eastAsia="Times New Roman" w:hAnsi="Times New Roman" w:cs="Times New Roman"/>
          <w:sz w:val="28"/>
        </w:rPr>
        <w:t>Управления Федерального казначейства по Республике Адыгея (Адыгея)</w:t>
      </w:r>
      <w:r>
        <w:rPr>
          <w:rFonts w:ascii="Times New Roman" w:eastAsia="Times New Roman" w:hAnsi="Times New Roman" w:cs="Times New Roman"/>
          <w:sz w:val="28"/>
        </w:rPr>
        <w:t xml:space="preserve"> от </w:t>
      </w:r>
      <w:r w:rsidR="00BC2E08">
        <w:rPr>
          <w:rFonts w:ascii="Times New Roman" w:eastAsia="Times New Roman" w:hAnsi="Times New Roman" w:cs="Times New Roman"/>
          <w:sz w:val="28"/>
        </w:rPr>
        <w:t>12 июля</w:t>
      </w:r>
      <w:r>
        <w:rPr>
          <w:rFonts w:ascii="Times New Roman" w:eastAsia="Times New Roman" w:hAnsi="Times New Roman" w:cs="Times New Roman"/>
          <w:sz w:val="28"/>
        </w:rPr>
        <w:t xml:space="preserve"> 20</w:t>
      </w:r>
      <w:r w:rsidR="00EA20AF">
        <w:rPr>
          <w:rFonts w:ascii="Times New Roman" w:eastAsia="Times New Roman" w:hAnsi="Times New Roman" w:cs="Times New Roman"/>
          <w:sz w:val="28"/>
        </w:rPr>
        <w:t>2</w:t>
      </w:r>
      <w:r w:rsidR="009E014C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г. № </w:t>
      </w:r>
      <w:r w:rsidR="000E328E">
        <w:rPr>
          <w:rFonts w:ascii="Times New Roman" w:eastAsia="Times New Roman" w:hAnsi="Times New Roman" w:cs="Times New Roman"/>
          <w:sz w:val="28"/>
        </w:rPr>
        <w:t>76-01-0</w:t>
      </w:r>
      <w:r w:rsidR="009E014C">
        <w:rPr>
          <w:rFonts w:ascii="Times New Roman" w:eastAsia="Times New Roman" w:hAnsi="Times New Roman" w:cs="Times New Roman"/>
          <w:sz w:val="28"/>
        </w:rPr>
        <w:t>5</w:t>
      </w:r>
      <w:r w:rsidR="000E328E" w:rsidRPr="000C3B87">
        <w:rPr>
          <w:rFonts w:ascii="Times New Roman" w:eastAsia="Times New Roman" w:hAnsi="Times New Roman" w:cs="Times New Roman"/>
          <w:sz w:val="28"/>
        </w:rPr>
        <w:t>/</w:t>
      </w:r>
      <w:r w:rsidR="0097144D" w:rsidRPr="0097144D">
        <w:rPr>
          <w:rFonts w:ascii="Times New Roman" w:eastAsia="Times New Roman" w:hAnsi="Times New Roman" w:cs="Times New Roman"/>
          <w:sz w:val="28"/>
        </w:rPr>
        <w:t>108</w:t>
      </w:r>
    </w:p>
    <w:p w:rsidR="00A95704" w:rsidRDefault="00A95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2"/>
        <w:gridCol w:w="417"/>
        <w:gridCol w:w="2338"/>
      </w:tblGrid>
      <w:tr w:rsidR="00A41914" w:rsidTr="002363C0">
        <w:trPr>
          <w:trHeight w:val="549"/>
        </w:trPr>
        <w:tc>
          <w:tcPr>
            <w:tcW w:w="6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0F64F9" w:rsidP="00BC2E0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Куратор проектной </w:t>
            </w:r>
            <w:r w:rsidR="0009603C">
              <w:rPr>
                <w:rFonts w:ascii="Times New Roman" w:eastAsia="Times New Roman" w:hAnsi="Times New Roman" w:cs="Times New Roman"/>
                <w:sz w:val="28"/>
              </w:rPr>
              <w:t>группы</w:t>
            </w:r>
            <w:r w:rsidR="00EB0C86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 w:rsidR="00EA20AF">
              <w:rPr>
                <w:rFonts w:ascii="Times New Roman" w:eastAsia="Times New Roman" w:hAnsi="Times New Roman" w:cs="Times New Roman"/>
                <w:sz w:val="28"/>
              </w:rPr>
              <w:t>заместител</w:t>
            </w:r>
            <w:r w:rsidR="00BC2E08">
              <w:rPr>
                <w:rFonts w:ascii="Times New Roman" w:eastAsia="Times New Roman" w:hAnsi="Times New Roman" w:cs="Times New Roman"/>
                <w:sz w:val="28"/>
              </w:rPr>
              <w:t>ь</w:t>
            </w:r>
            <w:r w:rsidR="00EA20AF">
              <w:rPr>
                <w:rFonts w:ascii="Times New Roman" w:eastAsia="Times New Roman" w:hAnsi="Times New Roman" w:cs="Times New Roman"/>
                <w:sz w:val="28"/>
              </w:rPr>
              <w:t xml:space="preserve"> руководителя </w:t>
            </w:r>
            <w:r w:rsidR="00BC2E08">
              <w:rPr>
                <w:rFonts w:ascii="Times New Roman" w:eastAsia="Times New Roman" w:hAnsi="Times New Roman" w:cs="Times New Roman"/>
                <w:sz w:val="28"/>
              </w:rPr>
              <w:t>У</w:t>
            </w:r>
            <w:r w:rsidR="00EA20AF">
              <w:rPr>
                <w:rFonts w:ascii="Times New Roman" w:eastAsia="Times New Roman" w:hAnsi="Times New Roman" w:cs="Times New Roman"/>
                <w:sz w:val="28"/>
              </w:rPr>
              <w:t xml:space="preserve">правления 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EB0C8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EA20AF" w:rsidP="000E32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З.Р. Делок</w:t>
            </w:r>
          </w:p>
        </w:tc>
      </w:tr>
      <w:tr w:rsidR="00A41914" w:rsidTr="002363C0">
        <w:trPr>
          <w:trHeight w:val="615"/>
        </w:trPr>
        <w:tc>
          <w:tcPr>
            <w:tcW w:w="6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0F64F9" w:rsidP="002363C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Руководитель проектной </w:t>
            </w:r>
            <w:r w:rsidR="009E014C">
              <w:rPr>
                <w:rFonts w:ascii="Times New Roman" w:eastAsia="Times New Roman" w:hAnsi="Times New Roman" w:cs="Times New Roman"/>
                <w:sz w:val="28"/>
              </w:rPr>
              <w:t>группы, начальник</w:t>
            </w:r>
            <w:r w:rsidR="00EB0C86">
              <w:rPr>
                <w:rFonts w:ascii="Times New Roman" w:eastAsia="Times New Roman" w:hAnsi="Times New Roman" w:cs="Times New Roman"/>
                <w:sz w:val="28"/>
              </w:rPr>
              <w:t xml:space="preserve"> отдела </w:t>
            </w:r>
            <w:r>
              <w:rPr>
                <w:rFonts w:ascii="Times New Roman" w:eastAsia="Times New Roman" w:hAnsi="Times New Roman" w:cs="Times New Roman"/>
                <w:sz w:val="28"/>
              </w:rPr>
              <w:t>внутреннего контроля и аудита</w:t>
            </w:r>
            <w:r w:rsidR="00EB0C8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EB0C8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0F6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</w:t>
            </w:r>
            <w:r w:rsidR="000E328E">
              <w:rPr>
                <w:rFonts w:ascii="Times New Roman" w:eastAsia="Times New Roman" w:hAnsi="Times New Roman" w:cs="Times New Roman"/>
                <w:sz w:val="28"/>
              </w:rPr>
              <w:t xml:space="preserve">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Горбанева</w:t>
            </w:r>
            <w:proofErr w:type="spellEnd"/>
          </w:p>
          <w:p w:rsidR="00A41914" w:rsidRDefault="00A41914">
            <w:pPr>
              <w:spacing w:after="0" w:line="240" w:lineRule="auto"/>
            </w:pPr>
          </w:p>
        </w:tc>
      </w:tr>
      <w:tr w:rsidR="00A41914" w:rsidTr="000F64F9">
        <w:trPr>
          <w:trHeight w:val="1"/>
        </w:trPr>
        <w:tc>
          <w:tcPr>
            <w:tcW w:w="6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EB0C86" w:rsidP="009E014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Секретарь </w:t>
            </w:r>
            <w:r w:rsidR="000F64F9">
              <w:rPr>
                <w:rFonts w:ascii="Times New Roman" w:eastAsia="Times New Roman" w:hAnsi="Times New Roman" w:cs="Times New Roman"/>
                <w:sz w:val="28"/>
              </w:rPr>
              <w:t>проектной группы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 w:rsidR="009E014C">
              <w:rPr>
                <w:rFonts w:ascii="Times New Roman" w:eastAsia="Times New Roman" w:hAnsi="Times New Roman" w:cs="Times New Roman"/>
                <w:sz w:val="28"/>
              </w:rPr>
              <w:t>главный специалист-эксперт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отдела государственной гражданской службы и кадров 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EB0C8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9E0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К.К. Мамрукова</w:t>
            </w:r>
          </w:p>
          <w:p w:rsidR="00A41914" w:rsidRDefault="00A41914">
            <w:pPr>
              <w:spacing w:after="0" w:line="240" w:lineRule="auto"/>
            </w:pPr>
          </w:p>
        </w:tc>
      </w:tr>
      <w:tr w:rsidR="00A41914" w:rsidTr="000F64F9">
        <w:tc>
          <w:tcPr>
            <w:tcW w:w="6492" w:type="dxa"/>
            <w:tcBorders>
              <w:top w:val="single" w:sz="0" w:space="0" w:color="000000"/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EB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Члены </w:t>
            </w:r>
            <w:r w:rsidR="000F64F9">
              <w:rPr>
                <w:rFonts w:ascii="Times New Roman" w:eastAsia="Times New Roman" w:hAnsi="Times New Roman" w:cs="Times New Roman"/>
                <w:sz w:val="28"/>
              </w:rPr>
              <w:t>проектной группы</w:t>
            </w:r>
            <w:r>
              <w:rPr>
                <w:rFonts w:ascii="Times New Roman" w:eastAsia="Times New Roman" w:hAnsi="Times New Roman" w:cs="Times New Roman"/>
                <w:sz w:val="28"/>
              </w:rPr>
              <w:t>:</w:t>
            </w:r>
          </w:p>
          <w:p w:rsidR="00A41914" w:rsidRDefault="000F64F9" w:rsidP="002363C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помощник руководителя </w:t>
            </w:r>
            <w:r w:rsidR="002363C0">
              <w:rPr>
                <w:rFonts w:ascii="Times New Roman" w:eastAsia="Times New Roman" w:hAnsi="Times New Roman" w:cs="Times New Roman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правления</w:t>
            </w:r>
            <w:r w:rsidR="000E328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0E328E" w:rsidRPr="000E328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EB0C8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914" w:rsidRDefault="000F64F9" w:rsidP="000F64F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</w:t>
            </w:r>
            <w:r w:rsidR="000E328E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="000E328E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</w:rPr>
              <w:t>Нехай</w:t>
            </w:r>
          </w:p>
        </w:tc>
      </w:tr>
      <w:tr w:rsidR="00573769" w:rsidTr="000F64F9">
        <w:trPr>
          <w:trHeight w:val="439"/>
        </w:trPr>
        <w:tc>
          <w:tcPr>
            <w:tcW w:w="6492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3769" w:rsidRPr="000E328E" w:rsidRDefault="000C3B87" w:rsidP="0023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0F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ачальник </w:t>
            </w:r>
            <w:r w:rsidR="00573769" w:rsidRPr="00573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отдела государственной гражданской службы и кадров 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3769" w:rsidRDefault="00573769" w:rsidP="0057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73769"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3769" w:rsidRDefault="000F64F9" w:rsidP="00573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И.В. Пистер</w:t>
            </w:r>
          </w:p>
        </w:tc>
      </w:tr>
      <w:tr w:rsidR="000F64F9" w:rsidTr="000F64F9">
        <w:trPr>
          <w:trHeight w:val="1"/>
        </w:trPr>
        <w:tc>
          <w:tcPr>
            <w:tcW w:w="6492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F9" w:rsidRPr="000E328E" w:rsidRDefault="000F64F9" w:rsidP="0023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административно-финансового </w:t>
            </w:r>
            <w:r w:rsidRPr="00573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отдела  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6C18" w:rsidRDefault="00C46C18" w:rsidP="000F64F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0F64F9" w:rsidRDefault="000F64F9" w:rsidP="000F64F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F64F9">
              <w:rPr>
                <w:rFonts w:ascii="Calibri" w:eastAsia="Calibri" w:hAnsi="Calibri" w:cs="Calibri"/>
              </w:rPr>
              <w:t>–</w:t>
            </w: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F9" w:rsidRDefault="000F64F9" w:rsidP="000F64F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С.Ю. Криушин</w:t>
            </w:r>
          </w:p>
        </w:tc>
      </w:tr>
      <w:tr w:rsidR="00C46C18" w:rsidTr="002363C0">
        <w:trPr>
          <w:trHeight w:val="655"/>
        </w:trPr>
        <w:tc>
          <w:tcPr>
            <w:tcW w:w="6492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6C18" w:rsidRPr="000E328E" w:rsidRDefault="00C46C18" w:rsidP="0023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73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режима секретности и безопас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ности</w:t>
            </w:r>
            <w:r w:rsidR="007758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информации</w:t>
            </w:r>
            <w:r w:rsidR="007758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6C18" w:rsidRDefault="00C46C18" w:rsidP="00C4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46C18" w:rsidRDefault="00C46C18" w:rsidP="00C46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C46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C18" w:rsidRPr="000E328E" w:rsidRDefault="00C46C18" w:rsidP="00C46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E328E">
              <w:rPr>
                <w:rFonts w:ascii="Times New Roman" w:hAnsi="Times New Roman" w:cs="Times New Roman"/>
                <w:sz w:val="28"/>
                <w:szCs w:val="28"/>
              </w:rPr>
              <w:t>.В.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удрявцев</w:t>
            </w:r>
          </w:p>
        </w:tc>
      </w:tr>
      <w:tr w:rsidR="0077585A" w:rsidTr="002363C0">
        <w:trPr>
          <w:trHeight w:val="433"/>
        </w:trPr>
        <w:tc>
          <w:tcPr>
            <w:tcW w:w="6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Pr="000E328E" w:rsidRDefault="0077585A" w:rsidP="0023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73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информационных систем 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77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  <w:p w:rsidR="0077585A" w:rsidRDefault="0077585A" w:rsidP="0077585A">
            <w:pPr>
              <w:spacing w:after="0" w:line="240" w:lineRule="auto"/>
              <w:jc w:val="center"/>
            </w:pP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775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И.Н. Лупеев</w:t>
            </w:r>
          </w:p>
          <w:p w:rsidR="0077585A" w:rsidRDefault="0077585A" w:rsidP="0077585A">
            <w:pPr>
              <w:spacing w:after="0" w:line="240" w:lineRule="auto"/>
            </w:pPr>
          </w:p>
        </w:tc>
      </w:tr>
      <w:tr w:rsidR="0077585A" w:rsidTr="002363C0">
        <w:trPr>
          <w:trHeight w:val="645"/>
        </w:trPr>
        <w:tc>
          <w:tcPr>
            <w:tcW w:w="6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Pr="000E328E" w:rsidRDefault="0077585A" w:rsidP="0023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73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бюджетного учета и отчетности по операциям бюджетов – главный бухгалтер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B00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  <w:p w:rsidR="0077585A" w:rsidRPr="0077585A" w:rsidRDefault="0077585A" w:rsidP="00B00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B0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Б.Н. Сохт</w:t>
            </w:r>
          </w:p>
          <w:p w:rsidR="0077585A" w:rsidRPr="0077585A" w:rsidRDefault="0077585A" w:rsidP="00B0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7585A" w:rsidTr="002363C0">
        <w:trPr>
          <w:trHeight w:val="673"/>
        </w:trPr>
        <w:tc>
          <w:tcPr>
            <w:tcW w:w="6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7758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контрольно-ревизионного отдела </w:t>
            </w:r>
          </w:p>
          <w:p w:rsidR="0077585A" w:rsidRPr="000E328E" w:rsidRDefault="0077585A" w:rsidP="0023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финансово-бюджетной сфере </w:t>
            </w:r>
          </w:p>
        </w:tc>
        <w:tc>
          <w:tcPr>
            <w:tcW w:w="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B00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</w:p>
          <w:p w:rsidR="0077585A" w:rsidRPr="0077585A" w:rsidRDefault="0077585A" w:rsidP="00B00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585A" w:rsidRDefault="0077585A" w:rsidP="00B0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Т.А. Сахно</w:t>
            </w:r>
          </w:p>
          <w:p w:rsidR="0077585A" w:rsidRPr="0077585A" w:rsidRDefault="0077585A" w:rsidP="00B0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A41914" w:rsidRDefault="00A41914" w:rsidP="0053782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41914" w:rsidSect="0053782E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14"/>
    <w:rsid w:val="0009603C"/>
    <w:rsid w:val="000C3B87"/>
    <w:rsid w:val="000E328E"/>
    <w:rsid w:val="000F64F9"/>
    <w:rsid w:val="001C2F72"/>
    <w:rsid w:val="002363C0"/>
    <w:rsid w:val="0053782E"/>
    <w:rsid w:val="00573769"/>
    <w:rsid w:val="0077585A"/>
    <w:rsid w:val="0097144D"/>
    <w:rsid w:val="009E014C"/>
    <w:rsid w:val="00A41914"/>
    <w:rsid w:val="00A95704"/>
    <w:rsid w:val="00BC2E08"/>
    <w:rsid w:val="00C46C18"/>
    <w:rsid w:val="00C55B2B"/>
    <w:rsid w:val="00CA17EE"/>
    <w:rsid w:val="00EA20AF"/>
    <w:rsid w:val="00EB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09E00-CC44-4923-BAAC-4C43F1F8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Пистер Ирина Владимировна</cp:lastModifiedBy>
  <cp:revision>16</cp:revision>
  <dcterms:created xsi:type="dcterms:W3CDTF">2019-03-11T17:59:00Z</dcterms:created>
  <dcterms:modified xsi:type="dcterms:W3CDTF">2023-07-12T09:01:00Z</dcterms:modified>
</cp:coreProperties>
</file>